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7D29F2" w:rsidRPr="00586796">
        <w:trPr>
          <w:trHeight w:hRule="exact" w:val="1750"/>
        </w:trPr>
        <w:tc>
          <w:tcPr>
            <w:tcW w:w="143" w:type="dxa"/>
          </w:tcPr>
          <w:p w:rsidR="007D29F2" w:rsidRDefault="007D29F2"/>
        </w:tc>
        <w:tc>
          <w:tcPr>
            <w:tcW w:w="285" w:type="dxa"/>
          </w:tcPr>
          <w:p w:rsidR="007D29F2" w:rsidRDefault="007D29F2"/>
        </w:tc>
        <w:tc>
          <w:tcPr>
            <w:tcW w:w="2127" w:type="dxa"/>
          </w:tcPr>
          <w:p w:rsidR="007D29F2" w:rsidRDefault="007D29F2"/>
        </w:tc>
        <w:tc>
          <w:tcPr>
            <w:tcW w:w="2127" w:type="dxa"/>
          </w:tcPr>
          <w:p w:rsidR="007D29F2" w:rsidRDefault="007D29F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jc w:val="both"/>
              <w:rPr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 w:rsidR="007D29F2" w:rsidRPr="00586796">
        <w:trPr>
          <w:trHeight w:hRule="exact" w:val="138"/>
        </w:trPr>
        <w:tc>
          <w:tcPr>
            <w:tcW w:w="143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</w:tr>
      <w:tr w:rsidR="007D29F2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29F2" w:rsidRPr="00586796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D29F2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29F2">
        <w:trPr>
          <w:trHeight w:hRule="exact" w:val="267"/>
        </w:trPr>
        <w:tc>
          <w:tcPr>
            <w:tcW w:w="143" w:type="dxa"/>
          </w:tcPr>
          <w:p w:rsidR="007D29F2" w:rsidRDefault="007D29F2"/>
        </w:tc>
        <w:tc>
          <w:tcPr>
            <w:tcW w:w="285" w:type="dxa"/>
          </w:tcPr>
          <w:p w:rsidR="007D29F2" w:rsidRDefault="007D29F2"/>
        </w:tc>
        <w:tc>
          <w:tcPr>
            <w:tcW w:w="2127" w:type="dxa"/>
          </w:tcPr>
          <w:p w:rsidR="007D29F2" w:rsidRDefault="007D29F2"/>
        </w:tc>
        <w:tc>
          <w:tcPr>
            <w:tcW w:w="2127" w:type="dxa"/>
          </w:tcPr>
          <w:p w:rsidR="007D29F2" w:rsidRDefault="007D29F2"/>
        </w:tc>
        <w:tc>
          <w:tcPr>
            <w:tcW w:w="426" w:type="dxa"/>
          </w:tcPr>
          <w:p w:rsidR="007D29F2" w:rsidRDefault="007D29F2"/>
        </w:tc>
        <w:tc>
          <w:tcPr>
            <w:tcW w:w="1277" w:type="dxa"/>
          </w:tcPr>
          <w:p w:rsidR="007D29F2" w:rsidRDefault="007D29F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/>
        </w:tc>
      </w:tr>
      <w:tr w:rsidR="007D29F2" w:rsidRPr="00586796">
        <w:trPr>
          <w:trHeight w:hRule="exact" w:val="972"/>
        </w:trPr>
        <w:tc>
          <w:tcPr>
            <w:tcW w:w="143" w:type="dxa"/>
          </w:tcPr>
          <w:p w:rsidR="007D29F2" w:rsidRDefault="007D29F2"/>
        </w:tc>
        <w:tc>
          <w:tcPr>
            <w:tcW w:w="285" w:type="dxa"/>
          </w:tcPr>
          <w:p w:rsidR="007D29F2" w:rsidRDefault="007D29F2"/>
        </w:tc>
        <w:tc>
          <w:tcPr>
            <w:tcW w:w="2127" w:type="dxa"/>
          </w:tcPr>
          <w:p w:rsidR="007D29F2" w:rsidRDefault="007D29F2"/>
        </w:tc>
        <w:tc>
          <w:tcPr>
            <w:tcW w:w="2127" w:type="dxa"/>
          </w:tcPr>
          <w:p w:rsidR="007D29F2" w:rsidRDefault="007D29F2"/>
        </w:tc>
        <w:tc>
          <w:tcPr>
            <w:tcW w:w="426" w:type="dxa"/>
          </w:tcPr>
          <w:p w:rsidR="007D29F2" w:rsidRDefault="007D29F2"/>
        </w:tc>
        <w:tc>
          <w:tcPr>
            <w:tcW w:w="1277" w:type="dxa"/>
          </w:tcPr>
          <w:p w:rsidR="007D29F2" w:rsidRDefault="007D29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D29F2" w:rsidRPr="00586796" w:rsidRDefault="007D29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D29F2">
        <w:trPr>
          <w:trHeight w:hRule="exact" w:val="277"/>
        </w:trPr>
        <w:tc>
          <w:tcPr>
            <w:tcW w:w="143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D29F2">
        <w:trPr>
          <w:trHeight w:hRule="exact" w:val="277"/>
        </w:trPr>
        <w:tc>
          <w:tcPr>
            <w:tcW w:w="143" w:type="dxa"/>
          </w:tcPr>
          <w:p w:rsidR="007D29F2" w:rsidRDefault="007D29F2"/>
        </w:tc>
        <w:tc>
          <w:tcPr>
            <w:tcW w:w="285" w:type="dxa"/>
          </w:tcPr>
          <w:p w:rsidR="007D29F2" w:rsidRDefault="007D29F2"/>
        </w:tc>
        <w:tc>
          <w:tcPr>
            <w:tcW w:w="2127" w:type="dxa"/>
          </w:tcPr>
          <w:p w:rsidR="007D29F2" w:rsidRDefault="007D29F2"/>
        </w:tc>
        <w:tc>
          <w:tcPr>
            <w:tcW w:w="2127" w:type="dxa"/>
          </w:tcPr>
          <w:p w:rsidR="007D29F2" w:rsidRDefault="007D29F2"/>
        </w:tc>
        <w:tc>
          <w:tcPr>
            <w:tcW w:w="426" w:type="dxa"/>
          </w:tcPr>
          <w:p w:rsidR="007D29F2" w:rsidRDefault="007D29F2"/>
        </w:tc>
        <w:tc>
          <w:tcPr>
            <w:tcW w:w="1277" w:type="dxa"/>
          </w:tcPr>
          <w:p w:rsidR="007D29F2" w:rsidRDefault="007D29F2"/>
        </w:tc>
        <w:tc>
          <w:tcPr>
            <w:tcW w:w="993" w:type="dxa"/>
          </w:tcPr>
          <w:p w:rsidR="007D29F2" w:rsidRDefault="007D29F2"/>
        </w:tc>
        <w:tc>
          <w:tcPr>
            <w:tcW w:w="2836" w:type="dxa"/>
          </w:tcPr>
          <w:p w:rsidR="007D29F2" w:rsidRDefault="007D29F2"/>
        </w:tc>
      </w:tr>
      <w:tr w:rsidR="007D29F2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29F2" w:rsidRPr="00586796">
        <w:trPr>
          <w:trHeight w:hRule="exact" w:val="1135"/>
        </w:trPr>
        <w:tc>
          <w:tcPr>
            <w:tcW w:w="143" w:type="dxa"/>
          </w:tcPr>
          <w:p w:rsidR="007D29F2" w:rsidRDefault="007D29F2"/>
        </w:tc>
        <w:tc>
          <w:tcPr>
            <w:tcW w:w="285" w:type="dxa"/>
          </w:tcPr>
          <w:p w:rsidR="007D29F2" w:rsidRDefault="007D29F2"/>
        </w:tc>
        <w:tc>
          <w:tcPr>
            <w:tcW w:w="2127" w:type="dxa"/>
          </w:tcPr>
          <w:p w:rsidR="007D29F2" w:rsidRDefault="007D29F2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Правовая и антикоррупционная экспертиза</w:t>
            </w:r>
          </w:p>
          <w:p w:rsidR="007D29F2" w:rsidRPr="00586796" w:rsidRDefault="005867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Б1.О.04.06</w:t>
            </w:r>
          </w:p>
        </w:tc>
        <w:tc>
          <w:tcPr>
            <w:tcW w:w="2836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</w:tr>
      <w:tr w:rsidR="007D29F2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29F2" w:rsidRPr="00586796">
        <w:trPr>
          <w:trHeight w:hRule="exact" w:val="1396"/>
        </w:trPr>
        <w:tc>
          <w:tcPr>
            <w:tcW w:w="143" w:type="dxa"/>
          </w:tcPr>
          <w:p w:rsidR="007D29F2" w:rsidRDefault="007D29F2"/>
        </w:tc>
        <w:tc>
          <w:tcPr>
            <w:tcW w:w="285" w:type="dxa"/>
          </w:tcPr>
          <w:p w:rsidR="007D29F2" w:rsidRDefault="007D29F2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29F2" w:rsidRPr="00586796">
        <w:trPr>
          <w:trHeight w:hRule="exact" w:val="124"/>
        </w:trPr>
        <w:tc>
          <w:tcPr>
            <w:tcW w:w="143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</w:tr>
      <w:tr w:rsidR="007D29F2" w:rsidRPr="0058679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7D29F2" w:rsidRPr="00586796">
        <w:trPr>
          <w:trHeight w:hRule="exact" w:val="577"/>
        </w:trPr>
        <w:tc>
          <w:tcPr>
            <w:tcW w:w="143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7D29F2">
            <w:pPr>
              <w:rPr>
                <w:lang w:val="ru-RU"/>
              </w:rPr>
            </w:pPr>
          </w:p>
        </w:tc>
      </w:tr>
      <w:tr w:rsidR="007D29F2" w:rsidRPr="00586796">
        <w:trPr>
          <w:trHeight w:hRule="exact" w:val="4517"/>
        </w:trPr>
        <w:tc>
          <w:tcPr>
            <w:tcW w:w="143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</w:tr>
      <w:tr w:rsidR="007D29F2">
        <w:trPr>
          <w:trHeight w:hRule="exact" w:val="277"/>
        </w:trPr>
        <w:tc>
          <w:tcPr>
            <w:tcW w:w="143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29F2">
        <w:trPr>
          <w:trHeight w:hRule="exact" w:val="138"/>
        </w:trPr>
        <w:tc>
          <w:tcPr>
            <w:tcW w:w="143" w:type="dxa"/>
          </w:tcPr>
          <w:p w:rsidR="007D29F2" w:rsidRDefault="007D29F2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/>
        </w:tc>
      </w:tr>
      <w:tr w:rsidR="007D29F2">
        <w:trPr>
          <w:trHeight w:hRule="exact" w:val="1666"/>
        </w:trPr>
        <w:tc>
          <w:tcPr>
            <w:tcW w:w="143" w:type="dxa"/>
          </w:tcPr>
          <w:p w:rsidR="007D29F2" w:rsidRDefault="007D29F2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D29F2" w:rsidRPr="00586796" w:rsidRDefault="007D29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D29F2" w:rsidRPr="00586796" w:rsidRDefault="007D29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D29F2" w:rsidRDefault="005867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29F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29F2" w:rsidRPr="00586796" w:rsidRDefault="007D2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796" w:rsidRPr="00586796" w:rsidRDefault="00586796" w:rsidP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7D29F2" w:rsidRPr="00586796" w:rsidRDefault="007D2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D29F2" w:rsidRPr="005867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7D29F2" w:rsidRPr="00586796" w:rsidRDefault="00586796">
      <w:pPr>
        <w:rPr>
          <w:sz w:val="0"/>
          <w:szCs w:val="0"/>
          <w:lang w:val="ru-RU"/>
        </w:rPr>
      </w:pPr>
      <w:r w:rsidRPr="005867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9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29F2">
        <w:trPr>
          <w:trHeight w:hRule="exact" w:val="555"/>
        </w:trPr>
        <w:tc>
          <w:tcPr>
            <w:tcW w:w="9640" w:type="dxa"/>
          </w:tcPr>
          <w:p w:rsidR="007D29F2" w:rsidRDefault="007D29F2"/>
        </w:tc>
      </w:tr>
      <w:tr w:rsidR="007D29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29F2" w:rsidRDefault="005867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9F2" w:rsidRPr="005867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29F2" w:rsidRPr="005867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29F2" w:rsidRPr="00586796" w:rsidRDefault="00586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7D29F2" w:rsidRPr="00586796" w:rsidRDefault="00586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29F2" w:rsidRPr="00586796" w:rsidRDefault="00586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29F2" w:rsidRPr="00586796" w:rsidRDefault="00586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29F2" w:rsidRPr="00586796" w:rsidRDefault="00586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29F2" w:rsidRPr="00586796" w:rsidRDefault="00586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29F2" w:rsidRPr="00586796" w:rsidRDefault="00586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29F2" w:rsidRPr="00586796" w:rsidRDefault="00586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29F2" w:rsidRPr="00586796" w:rsidRDefault="00586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7D29F2" w:rsidRPr="00586796" w:rsidRDefault="00586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«Правовая и антикоррупционная экспертиза» в течение 2022/2023 учебного года:</w:t>
            </w:r>
          </w:p>
          <w:p w:rsidR="007D29F2" w:rsidRPr="00586796" w:rsidRDefault="00586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7D29F2" w:rsidRPr="00586796" w:rsidRDefault="00586796">
      <w:pPr>
        <w:rPr>
          <w:sz w:val="0"/>
          <w:szCs w:val="0"/>
          <w:lang w:val="ru-RU"/>
        </w:rPr>
      </w:pPr>
      <w:r w:rsidRPr="005867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9F2" w:rsidRPr="005867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D29F2" w:rsidRPr="00586796">
        <w:trPr>
          <w:trHeight w:hRule="exact" w:val="138"/>
        </w:trPr>
        <w:tc>
          <w:tcPr>
            <w:tcW w:w="9640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</w:tr>
      <w:tr w:rsidR="007D29F2" w:rsidRPr="0058679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Б1.О.04.06 «Правовая и антикоррупционная экспертиза».</w:t>
            </w:r>
          </w:p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29F2" w:rsidRPr="00586796">
        <w:trPr>
          <w:trHeight w:hRule="exact" w:val="138"/>
        </w:trPr>
        <w:tc>
          <w:tcPr>
            <w:tcW w:w="9640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</w:tr>
      <w:tr w:rsidR="007D29F2" w:rsidRPr="0058679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29F2" w:rsidRPr="00586796" w:rsidRDefault="00586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«Правовая и антикоррупционная экспертиза»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29F2" w:rsidRPr="005867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 w:rsidR="007D29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7D2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9F2" w:rsidRPr="005867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 w:rsidR="007D29F2" w:rsidRPr="005867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</w:t>
            </w:r>
          </w:p>
        </w:tc>
      </w:tr>
      <w:tr w:rsidR="007D29F2" w:rsidRPr="005867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 w:rsidR="007D29F2" w:rsidRPr="005867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</w:p>
        </w:tc>
      </w:tr>
      <w:tr w:rsidR="007D29F2" w:rsidRPr="005867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технологией проведения правовую и антикоррупционную экспертизы</w:t>
            </w:r>
          </w:p>
        </w:tc>
      </w:tr>
      <w:tr w:rsidR="007D29F2" w:rsidRPr="00586796">
        <w:trPr>
          <w:trHeight w:hRule="exact" w:val="277"/>
        </w:trPr>
        <w:tc>
          <w:tcPr>
            <w:tcW w:w="9640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</w:tr>
      <w:tr w:rsidR="007D29F2" w:rsidRPr="005867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7D29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7D2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9F2" w:rsidRPr="005867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7D29F2" w:rsidRPr="005867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7D29F2" w:rsidRPr="005867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7D29F2" w:rsidRPr="005867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</w:tbl>
    <w:p w:rsidR="007D29F2" w:rsidRPr="00586796" w:rsidRDefault="00586796">
      <w:pPr>
        <w:rPr>
          <w:sz w:val="0"/>
          <w:szCs w:val="0"/>
          <w:lang w:val="ru-RU"/>
        </w:rPr>
      </w:pPr>
      <w:r w:rsidRPr="005867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D29F2" w:rsidRPr="0058679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7D29F2" w:rsidRPr="0058679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7D29F2" w:rsidRPr="00586796">
        <w:trPr>
          <w:trHeight w:hRule="exact" w:val="277"/>
        </w:trPr>
        <w:tc>
          <w:tcPr>
            <w:tcW w:w="3970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</w:tr>
      <w:tr w:rsidR="007D29F2" w:rsidRPr="0058679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D29F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7D2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9F2" w:rsidRPr="0058679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7D29F2" w:rsidRPr="0058679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7D29F2" w:rsidRPr="0058679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7D29F2" w:rsidRPr="0058679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7D29F2" w:rsidRPr="0058679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7D29F2" w:rsidRPr="0058679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D29F2" w:rsidRPr="00586796">
        <w:trPr>
          <w:trHeight w:hRule="exact" w:val="416"/>
        </w:trPr>
        <w:tc>
          <w:tcPr>
            <w:tcW w:w="3970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</w:tr>
      <w:tr w:rsidR="007D29F2" w:rsidRPr="0058679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29F2" w:rsidRPr="0058679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7D29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9F2" w:rsidRPr="00586796" w:rsidRDefault="00586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Б1.О.04.06 «Правовая и антикоррупционная экспертиза»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7D29F2" w:rsidRPr="00586796">
        <w:trPr>
          <w:trHeight w:hRule="exact" w:val="138"/>
        </w:trPr>
        <w:tc>
          <w:tcPr>
            <w:tcW w:w="3970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9F2" w:rsidRPr="00586796" w:rsidRDefault="007D29F2">
            <w:pPr>
              <w:rPr>
                <w:lang w:val="ru-RU"/>
              </w:rPr>
            </w:pPr>
          </w:p>
        </w:tc>
      </w:tr>
      <w:tr w:rsidR="007D29F2" w:rsidRPr="0058679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29F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9F2" w:rsidRDefault="007D29F2"/>
        </w:tc>
      </w:tr>
      <w:tr w:rsidR="007D29F2" w:rsidRPr="005867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9F2" w:rsidRPr="00586796" w:rsidRDefault="007D29F2">
            <w:pPr>
              <w:rPr>
                <w:lang w:val="ru-RU"/>
              </w:rPr>
            </w:pPr>
          </w:p>
        </w:tc>
      </w:tr>
      <w:tr w:rsidR="007D29F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9F2" w:rsidRPr="00586796" w:rsidRDefault="00586796">
            <w:pPr>
              <w:spacing w:after="0" w:line="240" w:lineRule="auto"/>
              <w:jc w:val="center"/>
              <w:rPr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lang w:val="ru-RU"/>
              </w:rPr>
              <w:t>Контрольные и надзорные функции органов государственной власти</w:t>
            </w:r>
          </w:p>
          <w:p w:rsidR="007D29F2" w:rsidRDefault="005867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9F2" w:rsidRPr="00586796" w:rsidRDefault="00586796">
            <w:pPr>
              <w:spacing w:after="0" w:line="240" w:lineRule="auto"/>
              <w:jc w:val="center"/>
              <w:rPr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lang w:val="ru-RU"/>
              </w:rPr>
              <w:t>Контрольные и надзорные функции органов государственной власти</w:t>
            </w:r>
          </w:p>
          <w:p w:rsidR="007D29F2" w:rsidRPr="00586796" w:rsidRDefault="00586796">
            <w:pPr>
              <w:spacing w:after="0" w:line="240" w:lineRule="auto"/>
              <w:jc w:val="center"/>
              <w:rPr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управления документацией и архивами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УК-2, УК-11</w:t>
            </w:r>
          </w:p>
        </w:tc>
      </w:tr>
      <w:tr w:rsidR="007D29F2">
        <w:trPr>
          <w:trHeight w:hRule="exact" w:val="138"/>
        </w:trPr>
        <w:tc>
          <w:tcPr>
            <w:tcW w:w="3970" w:type="dxa"/>
          </w:tcPr>
          <w:p w:rsidR="007D29F2" w:rsidRDefault="007D29F2"/>
        </w:tc>
        <w:tc>
          <w:tcPr>
            <w:tcW w:w="3828" w:type="dxa"/>
          </w:tcPr>
          <w:p w:rsidR="007D29F2" w:rsidRDefault="007D29F2"/>
        </w:tc>
        <w:tc>
          <w:tcPr>
            <w:tcW w:w="852" w:type="dxa"/>
          </w:tcPr>
          <w:p w:rsidR="007D29F2" w:rsidRDefault="007D29F2"/>
        </w:tc>
        <w:tc>
          <w:tcPr>
            <w:tcW w:w="993" w:type="dxa"/>
          </w:tcPr>
          <w:p w:rsidR="007D29F2" w:rsidRDefault="007D29F2"/>
        </w:tc>
      </w:tr>
      <w:tr w:rsidR="007D29F2" w:rsidRPr="0058679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29F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29F2">
        <w:trPr>
          <w:trHeight w:hRule="exact" w:val="138"/>
        </w:trPr>
        <w:tc>
          <w:tcPr>
            <w:tcW w:w="3970" w:type="dxa"/>
          </w:tcPr>
          <w:p w:rsidR="007D29F2" w:rsidRDefault="007D29F2"/>
        </w:tc>
        <w:tc>
          <w:tcPr>
            <w:tcW w:w="3828" w:type="dxa"/>
          </w:tcPr>
          <w:p w:rsidR="007D29F2" w:rsidRDefault="007D29F2"/>
        </w:tc>
        <w:tc>
          <w:tcPr>
            <w:tcW w:w="852" w:type="dxa"/>
          </w:tcPr>
          <w:p w:rsidR="007D29F2" w:rsidRDefault="007D29F2"/>
        </w:tc>
        <w:tc>
          <w:tcPr>
            <w:tcW w:w="993" w:type="dxa"/>
          </w:tcPr>
          <w:p w:rsidR="007D29F2" w:rsidRDefault="007D29F2"/>
        </w:tc>
      </w:tr>
      <w:tr w:rsidR="007D29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D29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29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9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9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7D29F2" w:rsidRDefault="005867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D29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D29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29F2">
        <w:trPr>
          <w:trHeight w:hRule="exact" w:val="416"/>
        </w:trPr>
        <w:tc>
          <w:tcPr>
            <w:tcW w:w="5671" w:type="dxa"/>
          </w:tcPr>
          <w:p w:rsidR="007D29F2" w:rsidRDefault="007D29F2"/>
        </w:tc>
        <w:tc>
          <w:tcPr>
            <w:tcW w:w="1702" w:type="dxa"/>
          </w:tcPr>
          <w:p w:rsidR="007D29F2" w:rsidRDefault="007D29F2"/>
        </w:tc>
        <w:tc>
          <w:tcPr>
            <w:tcW w:w="426" w:type="dxa"/>
          </w:tcPr>
          <w:p w:rsidR="007D29F2" w:rsidRDefault="007D29F2"/>
        </w:tc>
        <w:tc>
          <w:tcPr>
            <w:tcW w:w="710" w:type="dxa"/>
          </w:tcPr>
          <w:p w:rsidR="007D29F2" w:rsidRDefault="007D29F2"/>
        </w:tc>
        <w:tc>
          <w:tcPr>
            <w:tcW w:w="1135" w:type="dxa"/>
          </w:tcPr>
          <w:p w:rsidR="007D29F2" w:rsidRDefault="007D29F2"/>
        </w:tc>
      </w:tr>
      <w:tr w:rsidR="007D29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7D29F2">
        <w:trPr>
          <w:trHeight w:hRule="exact" w:val="277"/>
        </w:trPr>
        <w:tc>
          <w:tcPr>
            <w:tcW w:w="5671" w:type="dxa"/>
          </w:tcPr>
          <w:p w:rsidR="007D29F2" w:rsidRDefault="007D29F2"/>
        </w:tc>
        <w:tc>
          <w:tcPr>
            <w:tcW w:w="1702" w:type="dxa"/>
          </w:tcPr>
          <w:p w:rsidR="007D29F2" w:rsidRDefault="007D29F2"/>
        </w:tc>
        <w:tc>
          <w:tcPr>
            <w:tcW w:w="426" w:type="dxa"/>
          </w:tcPr>
          <w:p w:rsidR="007D29F2" w:rsidRDefault="007D29F2"/>
        </w:tc>
        <w:tc>
          <w:tcPr>
            <w:tcW w:w="710" w:type="dxa"/>
          </w:tcPr>
          <w:p w:rsidR="007D29F2" w:rsidRDefault="007D29F2"/>
        </w:tc>
        <w:tc>
          <w:tcPr>
            <w:tcW w:w="1135" w:type="dxa"/>
          </w:tcPr>
          <w:p w:rsidR="007D29F2" w:rsidRDefault="007D29F2"/>
        </w:tc>
      </w:tr>
      <w:tr w:rsidR="007D29F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7D29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9F2" w:rsidRPr="00586796" w:rsidRDefault="005867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29F2" w:rsidRPr="00586796" w:rsidRDefault="007D29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29F2">
        <w:trPr>
          <w:trHeight w:hRule="exact" w:val="416"/>
        </w:trPr>
        <w:tc>
          <w:tcPr>
            <w:tcW w:w="5671" w:type="dxa"/>
          </w:tcPr>
          <w:p w:rsidR="007D29F2" w:rsidRDefault="007D29F2"/>
        </w:tc>
        <w:tc>
          <w:tcPr>
            <w:tcW w:w="1702" w:type="dxa"/>
          </w:tcPr>
          <w:p w:rsidR="007D29F2" w:rsidRDefault="007D29F2"/>
        </w:tc>
        <w:tc>
          <w:tcPr>
            <w:tcW w:w="426" w:type="dxa"/>
          </w:tcPr>
          <w:p w:rsidR="007D29F2" w:rsidRDefault="007D29F2"/>
        </w:tc>
        <w:tc>
          <w:tcPr>
            <w:tcW w:w="710" w:type="dxa"/>
          </w:tcPr>
          <w:p w:rsidR="007D29F2" w:rsidRDefault="007D29F2"/>
        </w:tc>
        <w:tc>
          <w:tcPr>
            <w:tcW w:w="1135" w:type="dxa"/>
          </w:tcPr>
          <w:p w:rsidR="007D29F2" w:rsidRDefault="007D29F2"/>
        </w:tc>
      </w:tr>
      <w:tr w:rsidR="007D29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29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9F2" w:rsidRDefault="007D29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9F2" w:rsidRDefault="007D29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9F2" w:rsidRDefault="007D29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9F2" w:rsidRDefault="007D29F2"/>
        </w:tc>
      </w:tr>
      <w:tr w:rsidR="007D29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29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29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29F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29F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29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D29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D29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29F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7D29F2" w:rsidRDefault="005867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29F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D29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D29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D29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D29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586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29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29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9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7D29F2">
        <w:trPr>
          <w:trHeight w:hRule="exact" w:val="96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9F2" w:rsidRPr="00586796" w:rsidRDefault="007D29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29F2" w:rsidRPr="00586796" w:rsidRDefault="005867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29F2" w:rsidRPr="00586796" w:rsidRDefault="005867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29F2" w:rsidRPr="00586796" w:rsidRDefault="005867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29F2" w:rsidRPr="00586796" w:rsidRDefault="005867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29F2" w:rsidRPr="00586796" w:rsidRDefault="005867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29F2" w:rsidRDefault="005867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7D29F2" w:rsidRDefault="005867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9F2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29F2" w:rsidRDefault="005867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29F2" w:rsidRDefault="005867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29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>
            <w:pPr>
              <w:spacing w:after="0" w:line="240" w:lineRule="auto"/>
              <w:rPr>
                <w:sz w:val="24"/>
                <w:szCs w:val="24"/>
              </w:rPr>
            </w:pPr>
          </w:p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29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29F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коррупциогенных факторов и их выявление</w:t>
            </w:r>
          </w:p>
        </w:tc>
      </w:tr>
      <w:tr w:rsidR="007D29F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/>
        </w:tc>
      </w:tr>
      <w:tr w:rsidR="007D29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29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</w:tr>
      <w:tr w:rsidR="007D29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29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 w:rsidR="007D29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29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</w:tr>
      <w:tr w:rsidR="007D29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29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</w:tr>
      <w:tr w:rsidR="007D29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29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прокурора об изменении нормативного правового акта,  обращение прокурора в суд</w:t>
            </w:r>
          </w:p>
        </w:tc>
      </w:tr>
      <w:tr w:rsidR="007D29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29F2">
        <w:trPr>
          <w:trHeight w:hRule="exact" w:val="4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Независимая антикоррупционная экспертиза. Аккредитация Министерством</w:t>
            </w:r>
          </w:p>
        </w:tc>
      </w:tr>
    </w:tbl>
    <w:p w:rsidR="007D29F2" w:rsidRDefault="005867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29F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юстиции РФ юридических и физических лиц в качестве независимых экспертов</w:t>
            </w:r>
          </w:p>
        </w:tc>
      </w:tr>
      <w:tr w:rsidR="007D29F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29F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D29F2">
        <w:trPr>
          <w:trHeight w:hRule="exact" w:val="147"/>
        </w:trPr>
        <w:tc>
          <w:tcPr>
            <w:tcW w:w="285" w:type="dxa"/>
          </w:tcPr>
          <w:p w:rsidR="007D29F2" w:rsidRDefault="007D29F2"/>
        </w:tc>
        <w:tc>
          <w:tcPr>
            <w:tcW w:w="9356" w:type="dxa"/>
          </w:tcPr>
          <w:p w:rsidR="007D29F2" w:rsidRDefault="007D29F2"/>
        </w:tc>
      </w:tr>
      <w:tr w:rsidR="007D29F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коррупциогенных факторов и их выявление</w:t>
            </w:r>
          </w:p>
        </w:tc>
      </w:tr>
      <w:tr w:rsidR="007D29F2">
        <w:trPr>
          <w:trHeight w:hRule="exact" w:val="21"/>
        </w:trPr>
        <w:tc>
          <w:tcPr>
            <w:tcW w:w="285" w:type="dxa"/>
          </w:tcPr>
          <w:p w:rsidR="007D29F2" w:rsidRDefault="007D29F2"/>
        </w:tc>
        <w:tc>
          <w:tcPr>
            <w:tcW w:w="9356" w:type="dxa"/>
          </w:tcPr>
          <w:p w:rsidR="007D29F2" w:rsidRDefault="007D29F2"/>
        </w:tc>
      </w:tr>
      <w:tr w:rsidR="007D29F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/>
        </w:tc>
      </w:tr>
      <w:tr w:rsidR="007D29F2">
        <w:trPr>
          <w:trHeight w:hRule="exact" w:val="8"/>
        </w:trPr>
        <w:tc>
          <w:tcPr>
            <w:tcW w:w="285" w:type="dxa"/>
          </w:tcPr>
          <w:p w:rsidR="007D29F2" w:rsidRDefault="007D29F2"/>
        </w:tc>
        <w:tc>
          <w:tcPr>
            <w:tcW w:w="9356" w:type="dxa"/>
          </w:tcPr>
          <w:p w:rsidR="007D29F2" w:rsidRDefault="007D29F2"/>
        </w:tc>
      </w:tr>
      <w:tr w:rsidR="007D29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 w:rsidR="007D29F2">
        <w:trPr>
          <w:trHeight w:hRule="exact" w:val="21"/>
        </w:trPr>
        <w:tc>
          <w:tcPr>
            <w:tcW w:w="285" w:type="dxa"/>
          </w:tcPr>
          <w:p w:rsidR="007D29F2" w:rsidRDefault="007D29F2"/>
        </w:tc>
        <w:tc>
          <w:tcPr>
            <w:tcW w:w="9356" w:type="dxa"/>
          </w:tcPr>
          <w:p w:rsidR="007D29F2" w:rsidRDefault="007D29F2"/>
        </w:tc>
      </w:tr>
      <w:tr w:rsidR="007D29F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/>
        </w:tc>
      </w:tr>
      <w:tr w:rsidR="007D29F2">
        <w:trPr>
          <w:trHeight w:hRule="exact" w:val="8"/>
        </w:trPr>
        <w:tc>
          <w:tcPr>
            <w:tcW w:w="285" w:type="dxa"/>
          </w:tcPr>
          <w:p w:rsidR="007D29F2" w:rsidRDefault="007D29F2"/>
        </w:tc>
        <w:tc>
          <w:tcPr>
            <w:tcW w:w="9356" w:type="dxa"/>
          </w:tcPr>
          <w:p w:rsidR="007D29F2" w:rsidRDefault="007D29F2"/>
        </w:tc>
      </w:tr>
      <w:tr w:rsidR="007D29F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прокурора об изменении нормативного правового акта,  обращение прокурора в суд</w:t>
            </w:r>
          </w:p>
        </w:tc>
      </w:tr>
      <w:tr w:rsidR="007D29F2">
        <w:trPr>
          <w:trHeight w:hRule="exact" w:val="21"/>
        </w:trPr>
        <w:tc>
          <w:tcPr>
            <w:tcW w:w="285" w:type="dxa"/>
          </w:tcPr>
          <w:p w:rsidR="007D29F2" w:rsidRDefault="007D29F2"/>
        </w:tc>
        <w:tc>
          <w:tcPr>
            <w:tcW w:w="9356" w:type="dxa"/>
          </w:tcPr>
          <w:p w:rsidR="007D29F2" w:rsidRDefault="007D29F2"/>
        </w:tc>
      </w:tr>
      <w:tr w:rsidR="007D29F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/>
        </w:tc>
      </w:tr>
      <w:tr w:rsidR="007D29F2">
        <w:trPr>
          <w:trHeight w:hRule="exact" w:val="8"/>
        </w:trPr>
        <w:tc>
          <w:tcPr>
            <w:tcW w:w="285" w:type="dxa"/>
          </w:tcPr>
          <w:p w:rsidR="007D29F2" w:rsidRDefault="007D29F2"/>
        </w:tc>
        <w:tc>
          <w:tcPr>
            <w:tcW w:w="9356" w:type="dxa"/>
          </w:tcPr>
          <w:p w:rsidR="007D29F2" w:rsidRDefault="007D29F2"/>
        </w:tc>
      </w:tr>
      <w:tr w:rsidR="007D29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 w:rsidR="007D29F2">
        <w:trPr>
          <w:trHeight w:hRule="exact" w:val="21"/>
        </w:trPr>
        <w:tc>
          <w:tcPr>
            <w:tcW w:w="285" w:type="dxa"/>
          </w:tcPr>
          <w:p w:rsidR="007D29F2" w:rsidRDefault="007D29F2"/>
        </w:tc>
        <w:tc>
          <w:tcPr>
            <w:tcW w:w="9356" w:type="dxa"/>
          </w:tcPr>
          <w:p w:rsidR="007D29F2" w:rsidRDefault="007D29F2"/>
        </w:tc>
      </w:tr>
      <w:tr w:rsidR="007D29F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/>
        </w:tc>
      </w:tr>
      <w:tr w:rsidR="007D29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>
            <w:pPr>
              <w:spacing w:after="0" w:line="240" w:lineRule="auto"/>
              <w:rPr>
                <w:sz w:val="24"/>
                <w:szCs w:val="24"/>
              </w:rPr>
            </w:pPr>
          </w:p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29F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«Правовая и антикоррупционная экспертиза» / Сергиенко О.В.. – Омск: Изд-во Омской гуманитарной академии, 2022.</w:t>
            </w:r>
          </w:p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29F2">
        <w:trPr>
          <w:trHeight w:hRule="exact" w:val="138"/>
        </w:trPr>
        <w:tc>
          <w:tcPr>
            <w:tcW w:w="285" w:type="dxa"/>
          </w:tcPr>
          <w:p w:rsidR="007D29F2" w:rsidRDefault="007D29F2"/>
        </w:tc>
        <w:tc>
          <w:tcPr>
            <w:tcW w:w="9356" w:type="dxa"/>
          </w:tcPr>
          <w:p w:rsidR="007D29F2" w:rsidRDefault="007D29F2"/>
        </w:tc>
      </w:tr>
      <w:tr w:rsidR="007D29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29F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978-5-534-12556-6.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5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https://urait.ru/bcode/476687</w:t>
              </w:r>
            </w:hyperlink>
            <w:r>
              <w:t xml:space="preserve"> </w:t>
            </w:r>
          </w:p>
        </w:tc>
      </w:tr>
      <w:tr w:rsidR="007D29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5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https://urait.ru/bcode/478055</w:t>
              </w:r>
            </w:hyperlink>
            <w:r>
              <w:t xml:space="preserve"> </w:t>
            </w:r>
          </w:p>
        </w:tc>
      </w:tr>
      <w:tr w:rsidR="007D29F2">
        <w:trPr>
          <w:trHeight w:hRule="exact" w:val="277"/>
        </w:trPr>
        <w:tc>
          <w:tcPr>
            <w:tcW w:w="285" w:type="dxa"/>
          </w:tcPr>
          <w:p w:rsidR="007D29F2" w:rsidRDefault="007D29F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29F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5867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5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http://www.iprbookshop.ru/66089.html</w:t>
              </w:r>
            </w:hyperlink>
            <w:r>
              <w:t xml:space="preserve"> </w:t>
            </w:r>
          </w:p>
        </w:tc>
      </w:tr>
      <w:tr w:rsidR="007D29F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29F2" w:rsidRDefault="007D29F2"/>
        </w:tc>
      </w:tr>
    </w:tbl>
    <w:p w:rsidR="007D29F2" w:rsidRDefault="007D29F2"/>
    <w:sectPr w:rsidR="007D29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86796"/>
    <w:rsid w:val="00657802"/>
    <w:rsid w:val="007D29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FC3F4-6A61-4685-A7A0-51376599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8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6089.html" TargetMode="External"/><Relationship Id="rId5" Type="http://schemas.openxmlformats.org/officeDocument/2006/relationships/hyperlink" Target="https://urait.ru/bcode/478055" TargetMode="External"/><Relationship Id="rId4" Type="http://schemas.openxmlformats.org/officeDocument/2006/relationships/hyperlink" Target="https://urait.ru/bcode/476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3780</Words>
  <Characters>21550</Characters>
  <Application>Microsoft Office Word</Application>
  <DocSecurity>0</DocSecurity>
  <Lines>179</Lines>
  <Paragraphs>50</Paragraphs>
  <ScaleCrop>false</ScaleCrop>
  <Company/>
  <LinksUpToDate>false</LinksUpToDate>
  <CharactersWithSpaces>25280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2022-2023_ФГОС3++2022_Бак-ОФО-ГМУ(ПБЧС)(22)_plx_Правовая и антикоррупционная экспертиза</dc:title>
  <dc:creator>FastReport.NET</dc:creator>
  <cp:lastModifiedBy>Mark Bernstorf</cp:lastModifiedBy>
  <cp:revision>3</cp:revision>
  <dcterms:created xsi:type="dcterms:W3CDTF">2022-07-07T11:21:00Z</dcterms:created>
  <dcterms:modified xsi:type="dcterms:W3CDTF">2022-11-12T15:01:00Z</dcterms:modified>
</cp:coreProperties>
</file>